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9B1C5" w14:textId="77777777" w:rsidR="00BA76F7" w:rsidRDefault="00BA76F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 wp14:anchorId="64E1FBBD" wp14:editId="4C835E0C">
            <wp:simplePos x="0" y="0"/>
            <wp:positionH relativeFrom="column">
              <wp:posOffset>-683895</wp:posOffset>
            </wp:positionH>
            <wp:positionV relativeFrom="paragraph">
              <wp:posOffset>-914897</wp:posOffset>
            </wp:positionV>
            <wp:extent cx="7314871" cy="1772428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871" cy="177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5C103" w14:textId="77777777" w:rsidR="00BA76F7" w:rsidRDefault="00BA76F7"/>
    <w:p w14:paraId="17FA600B" w14:textId="77777777" w:rsidR="005039AE" w:rsidRDefault="005039AE"/>
    <w:p w14:paraId="7B433233" w14:textId="77777777" w:rsidR="001F2C68" w:rsidRPr="00671835" w:rsidRDefault="00BA76F7" w:rsidP="003E4730">
      <w:pPr>
        <w:pStyle w:val="Heading2"/>
        <w:rPr>
          <w:color w:val="FF0000"/>
        </w:rPr>
      </w:pPr>
      <w:r w:rsidRPr="001F2C68">
        <w:t>PRESS RELEASE</w:t>
      </w:r>
      <w:r w:rsidR="003E4730">
        <w:t xml:space="preserve">                                                                                                      </w:t>
      </w:r>
      <w:r w:rsidR="001F2C68" w:rsidRPr="003E4730">
        <w:rPr>
          <w:sz w:val="24"/>
          <w:szCs w:val="24"/>
        </w:rPr>
        <w:t>March 2</w:t>
      </w:r>
      <w:r w:rsidR="006418FB" w:rsidRPr="003E4730">
        <w:rPr>
          <w:sz w:val="24"/>
          <w:szCs w:val="24"/>
        </w:rPr>
        <w:t>7</w:t>
      </w:r>
      <w:r w:rsidR="003E4730" w:rsidRPr="003E4730">
        <w:rPr>
          <w:sz w:val="24"/>
          <w:szCs w:val="24"/>
        </w:rPr>
        <w:t>, 2020</w:t>
      </w:r>
      <w:r w:rsidR="00671835">
        <w:rPr>
          <w:sz w:val="24"/>
          <w:szCs w:val="24"/>
        </w:rPr>
        <w:t xml:space="preserve"> </w:t>
      </w:r>
      <w:r w:rsidR="00B8161F" w:rsidRPr="00B8161F">
        <w:rPr>
          <w:color w:val="FF0000"/>
          <w:sz w:val="24"/>
          <w:szCs w:val="24"/>
          <w:highlight w:val="yellow"/>
        </w:rPr>
        <w:t>FINAL DRAFT</w:t>
      </w:r>
    </w:p>
    <w:p w14:paraId="5BE9D52C" w14:textId="77777777" w:rsidR="00BA76F7" w:rsidRPr="00CA1C85" w:rsidRDefault="006418FB" w:rsidP="00BA76F7">
      <w:pPr>
        <w:pStyle w:val="Heading1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6BBCAC6" wp14:editId="4D5EF4A8">
            <wp:simplePos x="0" y="0"/>
            <wp:positionH relativeFrom="column">
              <wp:posOffset>3288665</wp:posOffset>
            </wp:positionH>
            <wp:positionV relativeFrom="paragraph">
              <wp:posOffset>34290</wp:posOffset>
            </wp:positionV>
            <wp:extent cx="318897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419" y="21532"/>
                <wp:lineTo x="214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6BA">
        <w:rPr>
          <w:rFonts w:asciiTheme="minorHAnsi" w:hAnsiTheme="minorHAnsi" w:cstheme="minorHAnsi"/>
        </w:rPr>
        <w:t>SNOW RIDGE</w:t>
      </w:r>
      <w:r w:rsidR="00552808">
        <w:rPr>
          <w:rFonts w:asciiTheme="minorHAnsi" w:hAnsiTheme="minorHAnsi" w:cstheme="minorHAnsi"/>
        </w:rPr>
        <w:t xml:space="preserve"> DEVELOPMENT HALTED</w:t>
      </w:r>
    </w:p>
    <w:p w14:paraId="34A3E28F" w14:textId="77777777" w:rsidR="00420BA1" w:rsidRDefault="00BA76F7" w:rsidP="00BA76F7">
      <w:pPr>
        <w:pStyle w:val="BodyText"/>
        <w:rPr>
          <w:rFonts w:asciiTheme="minorHAnsi" w:hAnsiTheme="minorHAnsi" w:cstheme="minorHAnsi"/>
        </w:rPr>
      </w:pPr>
      <w:r w:rsidRPr="00CA1C85">
        <w:rPr>
          <w:rFonts w:asciiTheme="minorHAnsi" w:hAnsiTheme="minorHAnsi" w:cstheme="minorHAnsi"/>
        </w:rPr>
        <w:t xml:space="preserve">On </w:t>
      </w:r>
      <w:r w:rsidR="00420BA1">
        <w:rPr>
          <w:rFonts w:asciiTheme="minorHAnsi" w:hAnsiTheme="minorHAnsi" w:cstheme="minorHAnsi"/>
        </w:rPr>
        <w:t>March 26</w:t>
      </w:r>
      <w:r w:rsidRPr="00CA1C85">
        <w:rPr>
          <w:rFonts w:asciiTheme="minorHAnsi" w:hAnsiTheme="minorHAnsi" w:cstheme="minorHAnsi"/>
        </w:rPr>
        <w:t xml:space="preserve">, 2020 </w:t>
      </w:r>
      <w:r w:rsidR="001245E1" w:rsidRPr="00CA1C85">
        <w:rPr>
          <w:rFonts w:asciiTheme="minorHAnsi" w:hAnsiTheme="minorHAnsi" w:cstheme="minorHAnsi"/>
        </w:rPr>
        <w:t xml:space="preserve">Snohomish County </w:t>
      </w:r>
      <w:r w:rsidRPr="00CA1C85">
        <w:rPr>
          <w:rFonts w:asciiTheme="minorHAnsi" w:hAnsiTheme="minorHAnsi" w:cstheme="minorHAnsi"/>
        </w:rPr>
        <w:t xml:space="preserve">Hearing Examiner Peter Camp </w:t>
      </w:r>
      <w:r w:rsidR="00420BA1">
        <w:rPr>
          <w:rFonts w:asciiTheme="minorHAnsi" w:hAnsiTheme="minorHAnsi" w:cstheme="minorHAnsi"/>
        </w:rPr>
        <w:t>ruled in favor of</w:t>
      </w:r>
      <w:r w:rsidR="00552808">
        <w:rPr>
          <w:rFonts w:asciiTheme="minorHAnsi" w:hAnsiTheme="minorHAnsi" w:cstheme="minorHAnsi"/>
        </w:rPr>
        <w:t xml:space="preserve"> </w:t>
      </w:r>
      <w:hyperlink r:id="rId8" w:history="1">
        <w:r w:rsidRPr="00D53C04">
          <w:rPr>
            <w:rStyle w:val="Hyperlink"/>
            <w:rFonts w:asciiTheme="minorHAnsi" w:hAnsiTheme="minorHAnsi" w:cstheme="minorHAnsi"/>
          </w:rPr>
          <w:t>Sno-King Watershed Council’s</w:t>
        </w:r>
      </w:hyperlink>
      <w:r w:rsidRPr="00CA1C85">
        <w:rPr>
          <w:rFonts w:asciiTheme="minorHAnsi" w:hAnsiTheme="minorHAnsi" w:cstheme="minorHAnsi"/>
        </w:rPr>
        <w:t xml:space="preserve"> </w:t>
      </w:r>
      <w:r w:rsidR="00552808">
        <w:rPr>
          <w:rFonts w:asciiTheme="minorHAnsi" w:hAnsiTheme="minorHAnsi" w:cstheme="minorHAnsi"/>
        </w:rPr>
        <w:t xml:space="preserve">(SKWC) </w:t>
      </w:r>
      <w:r w:rsidRPr="00CA1C85">
        <w:rPr>
          <w:rFonts w:asciiTheme="minorHAnsi" w:hAnsiTheme="minorHAnsi" w:cstheme="minorHAnsi"/>
        </w:rPr>
        <w:t>appeal</w:t>
      </w:r>
      <w:r w:rsidR="00D53C04">
        <w:rPr>
          <w:rFonts w:asciiTheme="minorHAnsi" w:hAnsiTheme="minorHAnsi" w:cstheme="minorHAnsi"/>
        </w:rPr>
        <w:t xml:space="preserve"> overturning</w:t>
      </w:r>
      <w:r w:rsidR="00420BA1">
        <w:rPr>
          <w:rFonts w:asciiTheme="minorHAnsi" w:hAnsiTheme="minorHAnsi" w:cstheme="minorHAnsi"/>
        </w:rPr>
        <w:t xml:space="preserve"> Snohomish County’s Determination of Nonsignificance (DNS)</w:t>
      </w:r>
      <w:r w:rsidR="001F2C68">
        <w:rPr>
          <w:rFonts w:asciiTheme="minorHAnsi" w:hAnsiTheme="minorHAnsi" w:cstheme="minorHAnsi"/>
        </w:rPr>
        <w:t xml:space="preserve"> and its</w:t>
      </w:r>
      <w:r w:rsidR="00420BA1">
        <w:rPr>
          <w:rFonts w:asciiTheme="minorHAnsi" w:hAnsiTheme="minorHAnsi" w:cstheme="minorHAnsi"/>
        </w:rPr>
        <w:t xml:space="preserve"> approv</w:t>
      </w:r>
      <w:r w:rsidR="006418FB">
        <w:rPr>
          <w:rFonts w:asciiTheme="minorHAnsi" w:hAnsiTheme="minorHAnsi" w:cstheme="minorHAnsi"/>
        </w:rPr>
        <w:t>ed</w:t>
      </w:r>
      <w:r w:rsidR="001F2C68">
        <w:rPr>
          <w:rFonts w:asciiTheme="minorHAnsi" w:hAnsiTheme="minorHAnsi" w:cstheme="minorHAnsi"/>
        </w:rPr>
        <w:t xml:space="preserve"> plans prepared by </w:t>
      </w:r>
      <w:r w:rsidR="00420BA1">
        <w:rPr>
          <w:rFonts w:asciiTheme="minorHAnsi" w:hAnsiTheme="minorHAnsi" w:cstheme="minorHAnsi"/>
        </w:rPr>
        <w:t xml:space="preserve">developer JM1’s </w:t>
      </w:r>
      <w:r w:rsidR="001F2C68">
        <w:rPr>
          <w:rFonts w:asciiTheme="minorHAnsi" w:hAnsiTheme="minorHAnsi" w:cstheme="minorHAnsi"/>
        </w:rPr>
        <w:t xml:space="preserve">for its </w:t>
      </w:r>
      <w:r w:rsidR="00420BA1">
        <w:rPr>
          <w:rFonts w:asciiTheme="minorHAnsi" w:hAnsiTheme="minorHAnsi" w:cstheme="minorHAnsi"/>
        </w:rPr>
        <w:t xml:space="preserve">Snow Ridge </w:t>
      </w:r>
      <w:r w:rsidR="001F2C68">
        <w:rPr>
          <w:rFonts w:asciiTheme="minorHAnsi" w:hAnsiTheme="minorHAnsi" w:cstheme="minorHAnsi"/>
        </w:rPr>
        <w:t>d</w:t>
      </w:r>
      <w:r w:rsidR="00420BA1">
        <w:rPr>
          <w:rFonts w:asciiTheme="minorHAnsi" w:hAnsiTheme="minorHAnsi" w:cstheme="minorHAnsi"/>
        </w:rPr>
        <w:t>evelopment.</w:t>
      </w:r>
    </w:p>
    <w:p w14:paraId="0E375F2B" w14:textId="77777777" w:rsidR="006418FB" w:rsidRDefault="00BA76F7" w:rsidP="006418FB">
      <w:pPr>
        <w:pStyle w:val="BodyText"/>
        <w:rPr>
          <w:rFonts w:asciiTheme="minorHAnsi" w:hAnsiTheme="minorHAnsi" w:cstheme="minorHAnsi"/>
        </w:rPr>
      </w:pPr>
      <w:r w:rsidRPr="00CA1C85">
        <w:rPr>
          <w:rFonts w:asciiTheme="minorHAnsi" w:hAnsiTheme="minorHAnsi" w:cstheme="minorHAnsi"/>
        </w:rPr>
        <w:t>Snow Ridge is located on Filbert Road</w:t>
      </w:r>
      <w:r w:rsidR="001245E1" w:rsidRPr="00CA1C85">
        <w:rPr>
          <w:rFonts w:asciiTheme="minorHAnsi" w:hAnsiTheme="minorHAnsi" w:cstheme="minorHAnsi"/>
        </w:rPr>
        <w:t xml:space="preserve"> (SR-524),</w:t>
      </w:r>
      <w:r w:rsidRPr="00CA1C85">
        <w:rPr>
          <w:rFonts w:asciiTheme="minorHAnsi" w:hAnsiTheme="minorHAnsi" w:cstheme="minorHAnsi"/>
        </w:rPr>
        <w:t xml:space="preserve"> </w:t>
      </w:r>
      <w:r w:rsidR="001F2C68">
        <w:rPr>
          <w:rFonts w:asciiTheme="minorHAnsi" w:hAnsiTheme="minorHAnsi" w:cstheme="minorHAnsi"/>
        </w:rPr>
        <w:t>between</w:t>
      </w:r>
      <w:r w:rsidRPr="00CA1C85">
        <w:rPr>
          <w:rFonts w:asciiTheme="minorHAnsi" w:hAnsiTheme="minorHAnsi" w:cstheme="minorHAnsi"/>
        </w:rPr>
        <w:t xml:space="preserve"> I-405 between and </w:t>
      </w:r>
      <w:r w:rsidR="00844030">
        <w:rPr>
          <w:rFonts w:asciiTheme="minorHAnsi" w:hAnsiTheme="minorHAnsi" w:cstheme="minorHAnsi"/>
        </w:rPr>
        <w:t>10</w:t>
      </w:r>
      <w:r w:rsidR="00844030" w:rsidRPr="00844030">
        <w:rPr>
          <w:rFonts w:asciiTheme="minorHAnsi" w:hAnsiTheme="minorHAnsi" w:cstheme="minorHAnsi"/>
          <w:vertAlign w:val="superscript"/>
        </w:rPr>
        <w:t>th</w:t>
      </w:r>
      <w:r w:rsidR="00844030">
        <w:rPr>
          <w:rFonts w:asciiTheme="minorHAnsi" w:hAnsiTheme="minorHAnsi" w:cstheme="minorHAnsi"/>
        </w:rPr>
        <w:t xml:space="preserve"> Place W</w:t>
      </w:r>
      <w:r w:rsidR="001245E1" w:rsidRPr="00CA1C85">
        <w:rPr>
          <w:rFonts w:asciiTheme="minorHAnsi" w:hAnsiTheme="minorHAnsi" w:cstheme="minorHAnsi"/>
        </w:rPr>
        <w:t xml:space="preserve">.  In October 2018, William Lider, a professional civil engineer and </w:t>
      </w:r>
      <w:r w:rsidR="00552808">
        <w:rPr>
          <w:rFonts w:asciiTheme="minorHAnsi" w:hAnsiTheme="minorHAnsi" w:cstheme="minorHAnsi"/>
        </w:rPr>
        <w:t>SKWC</w:t>
      </w:r>
      <w:r w:rsidR="001245E1" w:rsidRPr="00CA1C85">
        <w:rPr>
          <w:rFonts w:asciiTheme="minorHAnsi" w:hAnsiTheme="minorHAnsi" w:cstheme="minorHAnsi"/>
        </w:rPr>
        <w:t xml:space="preserve"> board member commented on the potential for landslides resulting from Snow Ridge’s stormwater infiltration on the steep slope </w:t>
      </w:r>
      <w:r w:rsidR="00154CDC" w:rsidRPr="00CA1C85">
        <w:rPr>
          <w:rFonts w:asciiTheme="minorHAnsi" w:hAnsiTheme="minorHAnsi" w:cstheme="minorHAnsi"/>
        </w:rPr>
        <w:t xml:space="preserve">immediately </w:t>
      </w:r>
      <w:r w:rsidR="001245E1" w:rsidRPr="00CA1C85">
        <w:rPr>
          <w:rFonts w:asciiTheme="minorHAnsi" w:hAnsiTheme="minorHAnsi" w:cstheme="minorHAnsi"/>
        </w:rPr>
        <w:t xml:space="preserve">above the State highway.  </w:t>
      </w:r>
    </w:p>
    <w:p w14:paraId="7D4AB894" w14:textId="77777777" w:rsidR="003E4730" w:rsidRDefault="001245E1" w:rsidP="006418FB">
      <w:pPr>
        <w:pStyle w:val="BodyText"/>
        <w:rPr>
          <w:rFonts w:asciiTheme="minorHAnsi" w:hAnsiTheme="minorHAnsi" w:cstheme="minorHAnsi"/>
        </w:rPr>
      </w:pPr>
      <w:r w:rsidRPr="00CA1C85">
        <w:rPr>
          <w:rFonts w:asciiTheme="minorHAnsi" w:hAnsiTheme="minorHAnsi" w:cstheme="minorHAnsi"/>
        </w:rPr>
        <w:t>Unfortunately, Lider’s comments were ignored by the developer and</w:t>
      </w:r>
      <w:r w:rsidR="00D663C7">
        <w:rPr>
          <w:rFonts w:asciiTheme="minorHAnsi" w:hAnsiTheme="minorHAnsi" w:cstheme="minorHAnsi"/>
        </w:rPr>
        <w:t xml:space="preserve"> by</w:t>
      </w:r>
      <w:r w:rsidRPr="00CA1C85">
        <w:rPr>
          <w:rFonts w:asciiTheme="minorHAnsi" w:hAnsiTheme="minorHAnsi" w:cstheme="minorHAnsi"/>
        </w:rPr>
        <w:t xml:space="preserve"> Snohomish County’s Planning and Development Services (PDS).</w:t>
      </w:r>
      <w:r w:rsidR="00D663C7">
        <w:rPr>
          <w:rFonts w:asciiTheme="minorHAnsi" w:hAnsiTheme="minorHAnsi" w:cstheme="minorHAnsi"/>
        </w:rPr>
        <w:t xml:space="preserve">  </w:t>
      </w:r>
      <w:r w:rsidR="00B8161F">
        <w:rPr>
          <w:rFonts w:asciiTheme="minorHAnsi" w:hAnsiTheme="minorHAnsi" w:cstheme="minorHAnsi"/>
        </w:rPr>
        <w:t xml:space="preserve">Because PDS refused to address these pertinent comments, </w:t>
      </w:r>
      <w:r w:rsidR="00552808">
        <w:rPr>
          <w:rFonts w:asciiTheme="minorHAnsi" w:hAnsiTheme="minorHAnsi" w:cstheme="minorHAnsi"/>
        </w:rPr>
        <w:t>SKWC</w:t>
      </w:r>
      <w:r w:rsidR="00D663C7">
        <w:rPr>
          <w:rFonts w:asciiTheme="minorHAnsi" w:hAnsiTheme="minorHAnsi" w:cstheme="minorHAnsi"/>
        </w:rPr>
        <w:t xml:space="preserve"> </w:t>
      </w:r>
      <w:r w:rsidR="003E4730">
        <w:rPr>
          <w:rFonts w:asciiTheme="minorHAnsi" w:hAnsiTheme="minorHAnsi" w:cstheme="minorHAnsi"/>
        </w:rPr>
        <w:t xml:space="preserve">was forced to </w:t>
      </w:r>
      <w:r w:rsidR="00D663C7">
        <w:rPr>
          <w:rFonts w:asciiTheme="minorHAnsi" w:hAnsiTheme="minorHAnsi" w:cstheme="minorHAnsi"/>
        </w:rPr>
        <w:t>appeal the Snow Ridge project last December</w:t>
      </w:r>
      <w:r w:rsidR="00B8161F">
        <w:rPr>
          <w:rFonts w:asciiTheme="minorHAnsi" w:hAnsiTheme="minorHAnsi" w:cstheme="minorHAnsi"/>
        </w:rPr>
        <w:t>.  T</w:t>
      </w:r>
      <w:r w:rsidR="001F2C68">
        <w:rPr>
          <w:rFonts w:asciiTheme="minorHAnsi" w:hAnsiTheme="minorHAnsi" w:cstheme="minorHAnsi"/>
        </w:rPr>
        <w:t xml:space="preserve">he County’s Hearing Examiner </w:t>
      </w:r>
      <w:r w:rsidR="00D53C04">
        <w:rPr>
          <w:rFonts w:asciiTheme="minorHAnsi" w:hAnsiTheme="minorHAnsi" w:cstheme="minorHAnsi"/>
        </w:rPr>
        <w:t xml:space="preserve">has now </w:t>
      </w:r>
      <w:r w:rsidR="00152A63">
        <w:rPr>
          <w:rFonts w:asciiTheme="minorHAnsi" w:hAnsiTheme="minorHAnsi" w:cstheme="minorHAnsi"/>
        </w:rPr>
        <w:t>overruled</w:t>
      </w:r>
      <w:r w:rsidR="001F2C68">
        <w:rPr>
          <w:rFonts w:asciiTheme="minorHAnsi" w:hAnsiTheme="minorHAnsi" w:cstheme="minorHAnsi"/>
        </w:rPr>
        <w:t xml:space="preserve"> PDS’ SEPA determination</w:t>
      </w:r>
      <w:r w:rsidR="00B8161F">
        <w:rPr>
          <w:rFonts w:asciiTheme="minorHAnsi" w:hAnsiTheme="minorHAnsi" w:cstheme="minorHAnsi"/>
        </w:rPr>
        <w:t xml:space="preserve"> and permit approval</w:t>
      </w:r>
      <w:r w:rsidR="00D663C7">
        <w:rPr>
          <w:rFonts w:asciiTheme="minorHAnsi" w:hAnsiTheme="minorHAnsi" w:cstheme="minorHAnsi"/>
        </w:rPr>
        <w:t>.</w:t>
      </w:r>
      <w:r w:rsidR="006418FB" w:rsidRPr="006418FB">
        <w:rPr>
          <w:rFonts w:asciiTheme="minorHAnsi" w:hAnsiTheme="minorHAnsi" w:cstheme="minorHAnsi"/>
        </w:rPr>
        <w:t xml:space="preserve"> </w:t>
      </w:r>
      <w:r w:rsidR="003E4730">
        <w:rPr>
          <w:rFonts w:asciiTheme="minorHAnsi" w:hAnsiTheme="minorHAnsi" w:cstheme="minorHAnsi"/>
        </w:rPr>
        <w:t xml:space="preserve"> </w:t>
      </w:r>
    </w:p>
    <w:p w14:paraId="3697FC4E" w14:textId="77777777" w:rsidR="006418FB" w:rsidRDefault="006418FB" w:rsidP="006418FB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“If not for SKWC’s appeal, the Snow Ridge project approved by the County would have been constructed in violation of County Code, creating a landslide hazard risk to the public using SR-524,</w:t>
      </w:r>
      <w:r w:rsidR="00D53C04">
        <w:rPr>
          <w:rFonts w:asciiTheme="minorHAnsi" w:hAnsiTheme="minorHAnsi" w:cstheme="minorHAnsi"/>
        </w:rPr>
        <w:t xml:space="preserve"> and degrading the water quality of Swamp Creek,</w:t>
      </w:r>
      <w:r>
        <w:rPr>
          <w:rFonts w:asciiTheme="minorHAnsi" w:hAnsiTheme="minorHAnsi" w:cstheme="minorHAnsi"/>
        </w:rPr>
        <w:t>” Lider said.</w:t>
      </w:r>
    </w:p>
    <w:p w14:paraId="7FB6FD98" w14:textId="77777777" w:rsidR="001245E1" w:rsidRPr="00CA1C85" w:rsidRDefault="001245E1" w:rsidP="001245E1">
      <w:pPr>
        <w:rPr>
          <w:rFonts w:asciiTheme="minorHAnsi" w:hAnsiTheme="minorHAnsi" w:cstheme="minorHAnsi"/>
          <w:sz w:val="24"/>
          <w:szCs w:val="24"/>
        </w:rPr>
      </w:pPr>
      <w:r w:rsidRPr="00CA1C85">
        <w:rPr>
          <w:rFonts w:asciiTheme="minorHAnsi" w:hAnsiTheme="minorHAnsi" w:cstheme="minorHAnsi"/>
          <w:sz w:val="24"/>
          <w:szCs w:val="24"/>
        </w:rPr>
        <w:t xml:space="preserve">In </w:t>
      </w:r>
      <w:r w:rsidR="00844030">
        <w:rPr>
          <w:rFonts w:asciiTheme="minorHAnsi" w:hAnsiTheme="minorHAnsi" w:cstheme="minorHAnsi"/>
          <w:sz w:val="24"/>
          <w:szCs w:val="24"/>
        </w:rPr>
        <w:t xml:space="preserve">a </w:t>
      </w:r>
      <w:r w:rsidRPr="00CA1C85">
        <w:rPr>
          <w:rFonts w:asciiTheme="minorHAnsi" w:hAnsiTheme="minorHAnsi" w:cstheme="minorHAnsi"/>
          <w:sz w:val="24"/>
          <w:szCs w:val="24"/>
        </w:rPr>
        <w:t>January</w:t>
      </w:r>
      <w:r w:rsidR="000F6121" w:rsidRPr="00CA1C85">
        <w:rPr>
          <w:rFonts w:asciiTheme="minorHAnsi" w:hAnsiTheme="minorHAnsi" w:cstheme="minorHAnsi"/>
          <w:sz w:val="24"/>
          <w:szCs w:val="24"/>
        </w:rPr>
        <w:t xml:space="preserve"> 28</w:t>
      </w:r>
      <w:r w:rsidRPr="00CA1C85">
        <w:rPr>
          <w:rFonts w:asciiTheme="minorHAnsi" w:hAnsiTheme="minorHAnsi" w:cstheme="minorHAnsi"/>
          <w:sz w:val="24"/>
          <w:szCs w:val="24"/>
        </w:rPr>
        <w:t>, 2020</w:t>
      </w:r>
      <w:r w:rsidR="000F6121" w:rsidRPr="00CA1C85">
        <w:rPr>
          <w:rFonts w:asciiTheme="minorHAnsi" w:hAnsiTheme="minorHAnsi" w:cstheme="minorHAnsi"/>
          <w:sz w:val="24"/>
          <w:szCs w:val="24"/>
        </w:rPr>
        <w:t xml:space="preserve"> e-mail to PDS</w:t>
      </w:r>
      <w:r w:rsidRPr="00CA1C85">
        <w:rPr>
          <w:rFonts w:asciiTheme="minorHAnsi" w:hAnsiTheme="minorHAnsi" w:cstheme="minorHAnsi"/>
          <w:sz w:val="24"/>
          <w:szCs w:val="24"/>
        </w:rPr>
        <w:t>, Washington State Dept. of Transportation (WSDOT) geotechnical engineers confirmed Lider’s concerns</w:t>
      </w:r>
      <w:r w:rsidR="000F6121" w:rsidRPr="00CA1C85">
        <w:rPr>
          <w:rFonts w:asciiTheme="minorHAnsi" w:hAnsiTheme="minorHAnsi" w:cstheme="minorHAnsi"/>
          <w:sz w:val="24"/>
          <w:szCs w:val="24"/>
        </w:rPr>
        <w:t xml:space="preserve"> that the Snow Ridge development would destabilize the hillside</w:t>
      </w:r>
      <w:r w:rsidRPr="00CA1C85">
        <w:rPr>
          <w:rFonts w:asciiTheme="minorHAnsi" w:hAnsiTheme="minorHAnsi" w:cstheme="minorHAnsi"/>
          <w:sz w:val="24"/>
          <w:szCs w:val="24"/>
        </w:rPr>
        <w:t xml:space="preserve"> stating, “We recommend against supporting the proposed ground water infiltration system as it will have a high probability of causing detrimental effects on the adjacent WSDOT owned slopes along SR524.”</w:t>
      </w:r>
      <w:r w:rsidR="00552808">
        <w:rPr>
          <w:rFonts w:asciiTheme="minorHAnsi" w:hAnsiTheme="minorHAnsi" w:cstheme="minorHAnsi"/>
          <w:sz w:val="24"/>
          <w:szCs w:val="24"/>
        </w:rPr>
        <w:t xml:space="preserve">  The </w:t>
      </w:r>
      <w:r w:rsidR="00D53C04">
        <w:rPr>
          <w:rFonts w:asciiTheme="minorHAnsi" w:hAnsiTheme="minorHAnsi" w:cstheme="minorHAnsi"/>
          <w:sz w:val="24"/>
          <w:szCs w:val="24"/>
        </w:rPr>
        <w:t xml:space="preserve">Snow Ridge </w:t>
      </w:r>
      <w:r w:rsidR="00552808">
        <w:rPr>
          <w:rFonts w:asciiTheme="minorHAnsi" w:hAnsiTheme="minorHAnsi" w:cstheme="minorHAnsi"/>
          <w:sz w:val="24"/>
          <w:szCs w:val="24"/>
        </w:rPr>
        <w:t>project cannot move forward without WSDOT’s permission.</w:t>
      </w:r>
    </w:p>
    <w:p w14:paraId="2A2BB871" w14:textId="77777777" w:rsidR="00844030" w:rsidRDefault="000F6121" w:rsidP="001245E1">
      <w:pPr>
        <w:rPr>
          <w:rFonts w:asciiTheme="minorHAnsi" w:hAnsiTheme="minorHAnsi" w:cstheme="minorHAnsi"/>
          <w:sz w:val="24"/>
          <w:szCs w:val="24"/>
        </w:rPr>
      </w:pPr>
      <w:r w:rsidRPr="00CA1C85">
        <w:rPr>
          <w:rFonts w:asciiTheme="minorHAnsi" w:hAnsiTheme="minorHAnsi" w:cstheme="minorHAnsi"/>
          <w:sz w:val="24"/>
          <w:szCs w:val="24"/>
        </w:rPr>
        <w:lastRenderedPageBreak/>
        <w:t xml:space="preserve">As a part of its appeal, </w:t>
      </w:r>
      <w:r w:rsidR="00552808">
        <w:rPr>
          <w:rFonts w:asciiTheme="minorHAnsi" w:hAnsiTheme="minorHAnsi" w:cstheme="minorHAnsi"/>
          <w:sz w:val="24"/>
          <w:szCs w:val="24"/>
        </w:rPr>
        <w:t>SKWC</w:t>
      </w:r>
      <w:r w:rsidRPr="00CA1C85">
        <w:rPr>
          <w:rFonts w:asciiTheme="minorHAnsi" w:hAnsiTheme="minorHAnsi" w:cstheme="minorHAnsi"/>
          <w:sz w:val="24"/>
          <w:szCs w:val="24"/>
        </w:rPr>
        <w:t xml:space="preserve"> investigated the recently completed Forest of Filbert (FOF) development, immediately east of Snow Ridge.  Snow Ridge </w:t>
      </w:r>
      <w:r w:rsidR="00D53C04">
        <w:rPr>
          <w:rFonts w:asciiTheme="minorHAnsi" w:hAnsiTheme="minorHAnsi" w:cstheme="minorHAnsi"/>
          <w:sz w:val="24"/>
          <w:szCs w:val="24"/>
        </w:rPr>
        <w:t xml:space="preserve">had </w:t>
      </w:r>
      <w:r w:rsidRPr="00CA1C85">
        <w:rPr>
          <w:rFonts w:asciiTheme="minorHAnsi" w:hAnsiTheme="minorHAnsi" w:cstheme="minorHAnsi"/>
          <w:sz w:val="24"/>
          <w:szCs w:val="24"/>
        </w:rPr>
        <w:t>propose</w:t>
      </w:r>
      <w:r w:rsidR="00D53C04">
        <w:rPr>
          <w:rFonts w:asciiTheme="minorHAnsi" w:hAnsiTheme="minorHAnsi" w:cstheme="minorHAnsi"/>
          <w:sz w:val="24"/>
          <w:szCs w:val="24"/>
        </w:rPr>
        <w:t>d</w:t>
      </w:r>
      <w:r w:rsidRPr="00CA1C85">
        <w:rPr>
          <w:rFonts w:asciiTheme="minorHAnsi" w:hAnsiTheme="minorHAnsi" w:cstheme="minorHAnsi"/>
          <w:sz w:val="24"/>
          <w:szCs w:val="24"/>
        </w:rPr>
        <w:t xml:space="preserve"> to use the FOF driveway for </w:t>
      </w:r>
      <w:r w:rsidR="00154CDC" w:rsidRPr="00CA1C85">
        <w:rPr>
          <w:rFonts w:asciiTheme="minorHAnsi" w:hAnsiTheme="minorHAnsi" w:cstheme="minorHAnsi"/>
          <w:sz w:val="24"/>
          <w:szCs w:val="24"/>
        </w:rPr>
        <w:t xml:space="preserve">joint </w:t>
      </w:r>
      <w:r w:rsidRPr="00CA1C85">
        <w:rPr>
          <w:rFonts w:asciiTheme="minorHAnsi" w:hAnsiTheme="minorHAnsi" w:cstheme="minorHAnsi"/>
          <w:sz w:val="24"/>
          <w:szCs w:val="24"/>
        </w:rPr>
        <w:t xml:space="preserve">access to its development.  </w:t>
      </w:r>
      <w:r w:rsidR="00552808">
        <w:rPr>
          <w:rFonts w:asciiTheme="minorHAnsi" w:hAnsiTheme="minorHAnsi" w:cstheme="minorHAnsi"/>
          <w:sz w:val="24"/>
          <w:szCs w:val="24"/>
        </w:rPr>
        <w:t>SKWC</w:t>
      </w:r>
      <w:r w:rsidRPr="00CA1C85">
        <w:rPr>
          <w:rFonts w:asciiTheme="minorHAnsi" w:hAnsiTheme="minorHAnsi" w:cstheme="minorHAnsi"/>
          <w:sz w:val="24"/>
          <w:szCs w:val="24"/>
        </w:rPr>
        <w:t xml:space="preserve"> determined that downstream flooding and overtopping at the newly constructed L</w:t>
      </w:r>
      <w:r w:rsidR="00420BA1">
        <w:rPr>
          <w:rFonts w:asciiTheme="minorHAnsi" w:hAnsiTheme="minorHAnsi" w:cstheme="minorHAnsi"/>
          <w:sz w:val="24"/>
          <w:szCs w:val="24"/>
        </w:rPr>
        <w:t xml:space="preserve">arch Way roundabout was </w:t>
      </w:r>
      <w:r w:rsidR="001F2C68">
        <w:rPr>
          <w:rFonts w:asciiTheme="minorHAnsi" w:hAnsiTheme="minorHAnsi" w:cstheme="minorHAnsi"/>
          <w:sz w:val="24"/>
          <w:szCs w:val="24"/>
        </w:rPr>
        <w:t>exacerbated by</w:t>
      </w:r>
      <w:r w:rsidR="00420BA1">
        <w:rPr>
          <w:rFonts w:asciiTheme="minorHAnsi" w:hAnsiTheme="minorHAnsi" w:cstheme="minorHAnsi"/>
          <w:sz w:val="24"/>
          <w:szCs w:val="24"/>
        </w:rPr>
        <w:t xml:space="preserve"> the </w:t>
      </w:r>
      <w:r w:rsidRPr="00CA1C85">
        <w:rPr>
          <w:rFonts w:asciiTheme="minorHAnsi" w:hAnsiTheme="minorHAnsi" w:cstheme="minorHAnsi"/>
          <w:sz w:val="24"/>
          <w:szCs w:val="24"/>
        </w:rPr>
        <w:t xml:space="preserve">FOF stormwater detention system, that </w:t>
      </w:r>
      <w:r w:rsidR="003308FA">
        <w:rPr>
          <w:rFonts w:asciiTheme="minorHAnsi" w:hAnsiTheme="minorHAnsi" w:cstheme="minorHAnsi"/>
          <w:sz w:val="24"/>
          <w:szCs w:val="24"/>
        </w:rPr>
        <w:t>was</w:t>
      </w:r>
      <w:r w:rsidR="00154CDC" w:rsidRPr="00CA1C85">
        <w:rPr>
          <w:rFonts w:asciiTheme="minorHAnsi" w:hAnsiTheme="minorHAnsi" w:cstheme="minorHAnsi"/>
          <w:sz w:val="24"/>
          <w:szCs w:val="24"/>
        </w:rPr>
        <w:t xml:space="preserve"> </w:t>
      </w:r>
      <w:r w:rsidRPr="00CA1C85">
        <w:rPr>
          <w:rFonts w:asciiTheme="minorHAnsi" w:hAnsiTheme="minorHAnsi" w:cstheme="minorHAnsi"/>
          <w:sz w:val="24"/>
          <w:szCs w:val="24"/>
        </w:rPr>
        <w:t>permitted by PDS</w:t>
      </w:r>
      <w:r w:rsidR="00420BA1">
        <w:rPr>
          <w:rFonts w:asciiTheme="minorHAnsi" w:hAnsiTheme="minorHAnsi" w:cstheme="minorHAnsi"/>
          <w:sz w:val="24"/>
          <w:szCs w:val="24"/>
        </w:rPr>
        <w:t xml:space="preserve"> in 2018</w:t>
      </w:r>
      <w:r w:rsidRPr="00CA1C85">
        <w:rPr>
          <w:rFonts w:asciiTheme="minorHAnsi" w:hAnsiTheme="minorHAnsi" w:cstheme="minorHAnsi"/>
          <w:sz w:val="24"/>
          <w:szCs w:val="24"/>
        </w:rPr>
        <w:t xml:space="preserve">.  While the WSDOT stormwater system is adequate to </w:t>
      </w:r>
      <w:r w:rsidR="00844030">
        <w:rPr>
          <w:rFonts w:asciiTheme="minorHAnsi" w:hAnsiTheme="minorHAnsi" w:cstheme="minorHAnsi"/>
          <w:sz w:val="24"/>
          <w:szCs w:val="24"/>
        </w:rPr>
        <w:t>handle the highway’s</w:t>
      </w:r>
      <w:r w:rsidRPr="00CA1C85">
        <w:rPr>
          <w:rFonts w:asciiTheme="minorHAnsi" w:hAnsiTheme="minorHAnsi" w:cstheme="minorHAnsi"/>
          <w:sz w:val="24"/>
          <w:szCs w:val="24"/>
        </w:rPr>
        <w:t xml:space="preserve"> runoff, it is not adequate </w:t>
      </w:r>
      <w:r w:rsidR="00420BA1">
        <w:rPr>
          <w:rFonts w:asciiTheme="minorHAnsi" w:hAnsiTheme="minorHAnsi" w:cstheme="minorHAnsi"/>
          <w:sz w:val="24"/>
          <w:szCs w:val="24"/>
        </w:rPr>
        <w:t xml:space="preserve">to handle </w:t>
      </w:r>
      <w:r w:rsidR="00D53C04">
        <w:rPr>
          <w:rFonts w:asciiTheme="minorHAnsi" w:hAnsiTheme="minorHAnsi" w:cstheme="minorHAnsi"/>
          <w:sz w:val="24"/>
          <w:szCs w:val="24"/>
        </w:rPr>
        <w:t xml:space="preserve">additional stormwater </w:t>
      </w:r>
      <w:r w:rsidR="00420BA1">
        <w:rPr>
          <w:rFonts w:asciiTheme="minorHAnsi" w:hAnsiTheme="minorHAnsi" w:cstheme="minorHAnsi"/>
          <w:sz w:val="24"/>
          <w:szCs w:val="24"/>
        </w:rPr>
        <w:t>runoff from the</w:t>
      </w:r>
      <w:r w:rsidRPr="00CA1C85">
        <w:rPr>
          <w:rFonts w:asciiTheme="minorHAnsi" w:hAnsiTheme="minorHAnsi" w:cstheme="minorHAnsi"/>
          <w:sz w:val="24"/>
          <w:szCs w:val="24"/>
        </w:rPr>
        <w:t xml:space="preserve"> FOF </w:t>
      </w:r>
      <w:r w:rsidR="00154CDC" w:rsidRPr="00CA1C85">
        <w:rPr>
          <w:rFonts w:asciiTheme="minorHAnsi" w:hAnsiTheme="minorHAnsi" w:cstheme="minorHAnsi"/>
          <w:sz w:val="24"/>
          <w:szCs w:val="24"/>
        </w:rPr>
        <w:t>development</w:t>
      </w:r>
      <w:r w:rsidRPr="00CA1C85">
        <w:rPr>
          <w:rFonts w:asciiTheme="minorHAnsi" w:hAnsiTheme="minorHAnsi" w:cstheme="minorHAnsi"/>
          <w:sz w:val="24"/>
          <w:szCs w:val="24"/>
        </w:rPr>
        <w:t>, or even more</w:t>
      </w:r>
      <w:r w:rsidR="00D663C7">
        <w:rPr>
          <w:rFonts w:asciiTheme="minorHAnsi" w:hAnsiTheme="minorHAnsi" w:cstheme="minorHAnsi"/>
          <w:sz w:val="24"/>
          <w:szCs w:val="24"/>
        </w:rPr>
        <w:t xml:space="preserve"> </w:t>
      </w:r>
      <w:r w:rsidRPr="00CA1C85">
        <w:rPr>
          <w:rFonts w:asciiTheme="minorHAnsi" w:hAnsiTheme="minorHAnsi" w:cstheme="minorHAnsi"/>
          <w:sz w:val="24"/>
          <w:szCs w:val="24"/>
        </w:rPr>
        <w:t>runoff from</w:t>
      </w:r>
      <w:r w:rsidR="00E33EB6" w:rsidRPr="00CA1C85">
        <w:rPr>
          <w:rFonts w:asciiTheme="minorHAnsi" w:hAnsiTheme="minorHAnsi" w:cstheme="minorHAnsi"/>
          <w:sz w:val="24"/>
          <w:szCs w:val="24"/>
        </w:rPr>
        <w:t xml:space="preserve"> Snow Ridge.</w:t>
      </w:r>
      <w:r w:rsidR="00420BA1">
        <w:rPr>
          <w:rFonts w:asciiTheme="minorHAnsi" w:hAnsiTheme="minorHAnsi" w:cstheme="minorHAnsi"/>
          <w:sz w:val="24"/>
          <w:szCs w:val="24"/>
        </w:rPr>
        <w:t xml:space="preserve">  </w:t>
      </w:r>
      <w:r w:rsidR="006418FB">
        <w:rPr>
          <w:rFonts w:asciiTheme="minorHAnsi" w:hAnsiTheme="minorHAnsi" w:cstheme="minorHAnsi"/>
          <w:sz w:val="24"/>
          <w:szCs w:val="24"/>
        </w:rPr>
        <w:t>PDS did not fully review the FOF</w:t>
      </w:r>
      <w:r w:rsidR="003E4730">
        <w:rPr>
          <w:rFonts w:asciiTheme="minorHAnsi" w:hAnsiTheme="minorHAnsi" w:cstheme="minorHAnsi"/>
          <w:sz w:val="24"/>
          <w:szCs w:val="24"/>
        </w:rPr>
        <w:t xml:space="preserve"> and Snow Ridge</w:t>
      </w:r>
      <w:r w:rsidR="006418FB">
        <w:rPr>
          <w:rFonts w:asciiTheme="minorHAnsi" w:hAnsiTheme="minorHAnsi" w:cstheme="minorHAnsi"/>
          <w:sz w:val="24"/>
          <w:szCs w:val="24"/>
        </w:rPr>
        <w:t xml:space="preserve"> drainage report</w:t>
      </w:r>
      <w:r w:rsidR="003E4730">
        <w:rPr>
          <w:rFonts w:asciiTheme="minorHAnsi" w:hAnsiTheme="minorHAnsi" w:cstheme="minorHAnsi"/>
          <w:sz w:val="24"/>
          <w:szCs w:val="24"/>
        </w:rPr>
        <w:t>s prepared by the permit applicants</w:t>
      </w:r>
      <w:r w:rsidR="006418FB">
        <w:rPr>
          <w:rFonts w:asciiTheme="minorHAnsi" w:hAnsiTheme="minorHAnsi" w:cstheme="minorHAnsi"/>
          <w:sz w:val="24"/>
          <w:szCs w:val="24"/>
        </w:rPr>
        <w:t xml:space="preserve"> to discover errors made in </w:t>
      </w:r>
      <w:r w:rsidR="00D53C04">
        <w:rPr>
          <w:rFonts w:asciiTheme="minorHAnsi" w:hAnsiTheme="minorHAnsi" w:cstheme="minorHAnsi"/>
          <w:sz w:val="24"/>
          <w:szCs w:val="24"/>
        </w:rPr>
        <w:t>these reports</w:t>
      </w:r>
      <w:r w:rsidR="006418FB">
        <w:rPr>
          <w:rFonts w:asciiTheme="minorHAnsi" w:hAnsiTheme="minorHAnsi" w:cstheme="minorHAnsi"/>
          <w:sz w:val="24"/>
          <w:szCs w:val="24"/>
        </w:rPr>
        <w:t>.</w:t>
      </w:r>
    </w:p>
    <w:p w14:paraId="6A4F8337" w14:textId="77777777" w:rsidR="00844030" w:rsidRDefault="00420BA1" w:rsidP="001245E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Snow Ridge must now </w:t>
      </w:r>
      <w:r w:rsidR="003308FA">
        <w:rPr>
          <w:rFonts w:asciiTheme="minorHAnsi" w:hAnsiTheme="minorHAnsi" w:cstheme="minorHAnsi"/>
          <w:sz w:val="24"/>
          <w:szCs w:val="24"/>
        </w:rPr>
        <w:t xml:space="preserve">significantly </w:t>
      </w:r>
      <w:r>
        <w:rPr>
          <w:rFonts w:asciiTheme="minorHAnsi" w:hAnsiTheme="minorHAnsi" w:cstheme="minorHAnsi"/>
          <w:sz w:val="24"/>
          <w:szCs w:val="24"/>
        </w:rPr>
        <w:t>redesign</w:t>
      </w:r>
      <w:r w:rsidR="003308FA">
        <w:rPr>
          <w:rFonts w:asciiTheme="minorHAnsi" w:hAnsiTheme="minorHAnsi" w:cstheme="minorHAnsi"/>
          <w:sz w:val="24"/>
          <w:szCs w:val="24"/>
        </w:rPr>
        <w:t xml:space="preserve"> its project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F3191B">
        <w:rPr>
          <w:rFonts w:asciiTheme="minorHAnsi" w:hAnsiTheme="minorHAnsi" w:cstheme="minorHAnsi"/>
          <w:sz w:val="24"/>
          <w:szCs w:val="24"/>
        </w:rPr>
        <w:t xml:space="preserve">to provide required environmental protections that were </w:t>
      </w:r>
      <w:r w:rsidR="003E4730">
        <w:rPr>
          <w:rFonts w:asciiTheme="minorHAnsi" w:hAnsiTheme="minorHAnsi" w:cstheme="minorHAnsi"/>
          <w:sz w:val="24"/>
          <w:szCs w:val="24"/>
        </w:rPr>
        <w:t xml:space="preserve">not </w:t>
      </w:r>
      <w:r w:rsidR="00F3191B">
        <w:rPr>
          <w:rFonts w:asciiTheme="minorHAnsi" w:hAnsiTheme="minorHAnsi" w:cstheme="minorHAnsi"/>
          <w:sz w:val="24"/>
          <w:szCs w:val="24"/>
        </w:rPr>
        <w:t xml:space="preserve">included in the </w:t>
      </w:r>
      <w:r w:rsidR="00D53C04">
        <w:rPr>
          <w:rFonts w:asciiTheme="minorHAnsi" w:hAnsiTheme="minorHAnsi" w:cstheme="minorHAnsi"/>
          <w:sz w:val="24"/>
          <w:szCs w:val="24"/>
        </w:rPr>
        <w:t xml:space="preserve">original </w:t>
      </w:r>
      <w:r w:rsidR="00F3191B">
        <w:rPr>
          <w:rFonts w:asciiTheme="minorHAnsi" w:hAnsiTheme="minorHAnsi" w:cstheme="minorHAnsi"/>
          <w:sz w:val="24"/>
          <w:szCs w:val="24"/>
        </w:rPr>
        <w:t>design approved by PDS.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6E37AD">
        <w:rPr>
          <w:rFonts w:asciiTheme="minorHAnsi" w:hAnsiTheme="minorHAnsi" w:cstheme="minorHAnsi"/>
          <w:sz w:val="24"/>
          <w:szCs w:val="24"/>
        </w:rPr>
        <w:t>“The County is</w:t>
      </w:r>
      <w:r w:rsidR="006E37AD" w:rsidRPr="006E37AD">
        <w:rPr>
          <w:rFonts w:asciiTheme="minorHAnsi" w:hAnsiTheme="minorHAnsi" w:cstheme="minorHAnsi"/>
          <w:sz w:val="24"/>
          <w:szCs w:val="24"/>
        </w:rPr>
        <w:t xml:space="preserve"> not look</w:t>
      </w:r>
      <w:r w:rsidR="006E37AD">
        <w:rPr>
          <w:rFonts w:asciiTheme="minorHAnsi" w:hAnsiTheme="minorHAnsi" w:cstheme="minorHAnsi"/>
          <w:sz w:val="24"/>
          <w:szCs w:val="24"/>
        </w:rPr>
        <w:t>ing</w:t>
      </w:r>
      <w:r w:rsidR="006E37AD" w:rsidRPr="006E37AD">
        <w:rPr>
          <w:rFonts w:asciiTheme="minorHAnsi" w:hAnsiTheme="minorHAnsi" w:cstheme="minorHAnsi"/>
          <w:sz w:val="24"/>
          <w:szCs w:val="24"/>
        </w:rPr>
        <w:t xml:space="preserve"> out for the public</w:t>
      </w:r>
      <w:r w:rsidR="006E37AD">
        <w:rPr>
          <w:rFonts w:asciiTheme="minorHAnsi" w:hAnsiTheme="minorHAnsi" w:cstheme="minorHAnsi"/>
          <w:sz w:val="24"/>
          <w:szCs w:val="24"/>
        </w:rPr>
        <w:t>’s best interest</w:t>
      </w:r>
      <w:r w:rsidR="006E37AD" w:rsidRPr="006E37AD">
        <w:rPr>
          <w:rFonts w:asciiTheme="minorHAnsi" w:hAnsiTheme="minorHAnsi" w:cstheme="minorHAnsi"/>
          <w:sz w:val="24"/>
          <w:szCs w:val="24"/>
        </w:rPr>
        <w:t xml:space="preserve"> </w:t>
      </w:r>
      <w:r w:rsidR="006E37AD">
        <w:rPr>
          <w:rFonts w:asciiTheme="minorHAnsi" w:hAnsiTheme="minorHAnsi" w:cstheme="minorHAnsi"/>
          <w:sz w:val="24"/>
          <w:szCs w:val="24"/>
        </w:rPr>
        <w:t>by rubber-stamping permit</w:t>
      </w:r>
      <w:r w:rsidR="00B8161F">
        <w:rPr>
          <w:rFonts w:asciiTheme="minorHAnsi" w:hAnsiTheme="minorHAnsi" w:cstheme="minorHAnsi"/>
          <w:sz w:val="24"/>
          <w:szCs w:val="24"/>
        </w:rPr>
        <w:t xml:space="preserve"> application</w:t>
      </w:r>
      <w:r w:rsidR="006E37AD">
        <w:rPr>
          <w:rFonts w:asciiTheme="minorHAnsi" w:hAnsiTheme="minorHAnsi" w:cstheme="minorHAnsi"/>
          <w:sz w:val="24"/>
          <w:szCs w:val="24"/>
        </w:rPr>
        <w:t>s,” Lider said.</w:t>
      </w:r>
    </w:p>
    <w:p w14:paraId="0769CFB7" w14:textId="77777777" w:rsidR="001F2C68" w:rsidRDefault="00611A82" w:rsidP="001245E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SKWC i</w:t>
      </w:r>
      <w:r w:rsidR="001F2C68">
        <w:rPr>
          <w:rFonts w:asciiTheme="minorHAnsi" w:hAnsiTheme="minorHAnsi" w:cstheme="minorHAnsi"/>
          <w:sz w:val="24"/>
          <w:szCs w:val="24"/>
        </w:rPr>
        <w:t xml:space="preserve">s represented by Bricklin &amp; Newman attorneys in Seattle. </w:t>
      </w:r>
    </w:p>
    <w:p w14:paraId="01526731" w14:textId="77777777" w:rsidR="00844030" w:rsidRDefault="00787102" w:rsidP="00356227">
      <w:pPr>
        <w:pStyle w:val="BodyText2"/>
        <w:rPr>
          <w:i w:val="0"/>
        </w:rPr>
      </w:pPr>
      <w:r>
        <w:rPr>
          <w:noProof/>
        </w:rPr>
        <w:pict w14:anchorId="4EDCAB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.45pt;margin-top:41.05pt;width:467.5pt;height:311.65pt;z-index:-251657728;mso-position-horizontal-relative:text;mso-position-vertical-relative:text;mso-width-relative:page;mso-height-relative:page">
            <v:imagedata r:id="rId9" o:title="_95C0228"/>
          </v:shape>
        </w:pict>
      </w:r>
      <w:r w:rsidR="00844030" w:rsidRPr="00356227">
        <w:t>Downstream Flooding at Larch Way and Filbert (SR-524) for Forest on Filbert stormwater December 21, 2019:</w:t>
      </w:r>
    </w:p>
    <w:p w14:paraId="514D6FC2" w14:textId="77777777" w:rsidR="003E4730" w:rsidRDefault="003E4730" w:rsidP="00356227">
      <w:pPr>
        <w:pStyle w:val="BodyText2"/>
        <w:rPr>
          <w:i w:val="0"/>
        </w:rPr>
      </w:pPr>
    </w:p>
    <w:p w14:paraId="22C53EB8" w14:textId="77777777" w:rsidR="003E4730" w:rsidRDefault="003E4730" w:rsidP="00356227">
      <w:pPr>
        <w:pStyle w:val="BodyText2"/>
        <w:rPr>
          <w:i w:val="0"/>
        </w:rPr>
      </w:pPr>
    </w:p>
    <w:p w14:paraId="0403E49A" w14:textId="77777777" w:rsidR="003E4730" w:rsidRDefault="003E4730" w:rsidP="00356227">
      <w:pPr>
        <w:pStyle w:val="BodyText2"/>
        <w:rPr>
          <w:i w:val="0"/>
        </w:rPr>
      </w:pPr>
    </w:p>
    <w:p w14:paraId="24658D90" w14:textId="77777777" w:rsidR="003E4730" w:rsidRDefault="003E4730" w:rsidP="00356227">
      <w:pPr>
        <w:pStyle w:val="BodyText2"/>
        <w:rPr>
          <w:i w:val="0"/>
        </w:rPr>
      </w:pPr>
    </w:p>
    <w:p w14:paraId="66F487D4" w14:textId="77777777" w:rsidR="003E4730" w:rsidRDefault="003E4730" w:rsidP="00356227">
      <w:pPr>
        <w:pStyle w:val="BodyText2"/>
        <w:rPr>
          <w:i w:val="0"/>
        </w:rPr>
      </w:pPr>
    </w:p>
    <w:p w14:paraId="4E0BCAE6" w14:textId="77777777" w:rsidR="003E4730" w:rsidRDefault="003E4730" w:rsidP="00356227">
      <w:pPr>
        <w:pStyle w:val="BodyText2"/>
        <w:rPr>
          <w:i w:val="0"/>
        </w:rPr>
      </w:pPr>
    </w:p>
    <w:p w14:paraId="3573AF33" w14:textId="77777777" w:rsidR="003E4730" w:rsidRDefault="003E4730" w:rsidP="00356227">
      <w:pPr>
        <w:pStyle w:val="BodyText2"/>
        <w:rPr>
          <w:i w:val="0"/>
        </w:rPr>
      </w:pPr>
    </w:p>
    <w:p w14:paraId="3215029B" w14:textId="77777777" w:rsidR="003E4730" w:rsidRDefault="003E4730" w:rsidP="00356227">
      <w:pPr>
        <w:pStyle w:val="BodyText2"/>
        <w:rPr>
          <w:i w:val="0"/>
        </w:rPr>
      </w:pPr>
    </w:p>
    <w:p w14:paraId="6B11CE4C" w14:textId="77777777" w:rsidR="003E4730" w:rsidRDefault="003E4730" w:rsidP="00356227">
      <w:pPr>
        <w:pStyle w:val="BodyText2"/>
        <w:rPr>
          <w:i w:val="0"/>
        </w:rPr>
      </w:pPr>
    </w:p>
    <w:p w14:paraId="25241938" w14:textId="77777777" w:rsidR="003E4730" w:rsidRDefault="003E4730" w:rsidP="00356227">
      <w:pPr>
        <w:pStyle w:val="BodyText2"/>
        <w:rPr>
          <w:i w:val="0"/>
        </w:rPr>
      </w:pPr>
    </w:p>
    <w:p w14:paraId="74E84A7D" w14:textId="77777777" w:rsidR="003E4730" w:rsidRDefault="003E4730" w:rsidP="00356227">
      <w:pPr>
        <w:pStyle w:val="BodyText2"/>
        <w:rPr>
          <w:i w:val="0"/>
        </w:rPr>
      </w:pPr>
    </w:p>
    <w:p w14:paraId="0E7E92C0" w14:textId="77777777" w:rsidR="003E4730" w:rsidRDefault="003E4730" w:rsidP="00356227">
      <w:pPr>
        <w:pStyle w:val="BodyText2"/>
        <w:rPr>
          <w:i w:val="0"/>
        </w:rPr>
      </w:pPr>
    </w:p>
    <w:p w14:paraId="28D0949C" w14:textId="77777777" w:rsidR="003E4730" w:rsidRPr="003E4730" w:rsidRDefault="003E4730" w:rsidP="00356227">
      <w:pPr>
        <w:pStyle w:val="BodyText2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Photo by William Lider, PE, December 21, 2019</w:t>
      </w:r>
    </w:p>
    <w:sectPr w:rsidR="003E4730" w:rsidRPr="003E473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BC070" w14:textId="77777777" w:rsidR="00787102" w:rsidRDefault="00787102" w:rsidP="00356227">
      <w:pPr>
        <w:spacing w:after="0" w:line="240" w:lineRule="auto"/>
      </w:pPr>
      <w:r>
        <w:separator/>
      </w:r>
    </w:p>
  </w:endnote>
  <w:endnote w:type="continuationSeparator" w:id="0">
    <w:p w14:paraId="0700EF24" w14:textId="77777777" w:rsidR="00787102" w:rsidRDefault="00787102" w:rsidP="00356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</w:rPr>
      <w:id w:val="104649278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5F0CD03" w14:textId="77777777" w:rsidR="00356227" w:rsidRPr="00356227" w:rsidRDefault="00356227" w:rsidP="00356227">
            <w:pPr>
              <w:pStyle w:val="Footer"/>
              <w:jc w:val="center"/>
              <w:rPr>
                <w:rFonts w:asciiTheme="minorHAnsi" w:hAnsiTheme="minorHAnsi" w:cstheme="minorHAnsi"/>
              </w:rPr>
            </w:pPr>
            <w:r w:rsidRPr="00356227">
              <w:rPr>
                <w:rFonts w:asciiTheme="minorHAnsi" w:hAnsiTheme="minorHAnsi" w:cstheme="minorHAnsi"/>
              </w:rPr>
              <w:t xml:space="preserve">Page </w:t>
            </w:r>
            <w:r w:rsidRPr="00356227">
              <w:rPr>
                <w:rFonts w:asciiTheme="minorHAnsi" w:hAnsiTheme="minorHAnsi" w:cstheme="minorHAnsi"/>
                <w:bCs/>
                <w:sz w:val="24"/>
                <w:szCs w:val="24"/>
              </w:rPr>
              <w:fldChar w:fldCharType="begin"/>
            </w:r>
            <w:r w:rsidRPr="00356227">
              <w:rPr>
                <w:rFonts w:asciiTheme="minorHAnsi" w:hAnsiTheme="minorHAnsi" w:cstheme="minorHAnsi"/>
                <w:bCs/>
              </w:rPr>
              <w:instrText xml:space="preserve"> PAGE </w:instrText>
            </w:r>
            <w:r w:rsidRPr="00356227">
              <w:rPr>
                <w:rFonts w:asciiTheme="minorHAnsi" w:hAnsiTheme="minorHAnsi" w:cstheme="minorHAnsi"/>
                <w:bCs/>
                <w:sz w:val="24"/>
                <w:szCs w:val="24"/>
              </w:rPr>
              <w:fldChar w:fldCharType="separate"/>
            </w:r>
            <w:r w:rsidR="00B8161F">
              <w:rPr>
                <w:rFonts w:asciiTheme="minorHAnsi" w:hAnsiTheme="minorHAnsi" w:cstheme="minorHAnsi"/>
                <w:bCs/>
                <w:noProof/>
              </w:rPr>
              <w:t>1</w:t>
            </w:r>
            <w:r w:rsidRPr="00356227">
              <w:rPr>
                <w:rFonts w:asciiTheme="minorHAnsi" w:hAnsiTheme="minorHAnsi" w:cstheme="minorHAnsi"/>
                <w:bCs/>
                <w:sz w:val="24"/>
                <w:szCs w:val="24"/>
              </w:rPr>
              <w:fldChar w:fldCharType="end"/>
            </w:r>
            <w:r w:rsidRPr="00356227">
              <w:rPr>
                <w:rFonts w:asciiTheme="minorHAnsi" w:hAnsiTheme="minorHAnsi" w:cstheme="minorHAnsi"/>
              </w:rPr>
              <w:t xml:space="preserve"> of </w:t>
            </w:r>
            <w:r w:rsidRPr="00356227">
              <w:rPr>
                <w:rFonts w:asciiTheme="minorHAnsi" w:hAnsiTheme="minorHAnsi" w:cstheme="minorHAnsi"/>
                <w:bCs/>
                <w:sz w:val="24"/>
                <w:szCs w:val="24"/>
              </w:rPr>
              <w:fldChar w:fldCharType="begin"/>
            </w:r>
            <w:r w:rsidRPr="00356227">
              <w:rPr>
                <w:rFonts w:asciiTheme="minorHAnsi" w:hAnsiTheme="minorHAnsi" w:cstheme="minorHAnsi"/>
                <w:bCs/>
              </w:rPr>
              <w:instrText xml:space="preserve"> NUMPAGES  </w:instrText>
            </w:r>
            <w:r w:rsidRPr="00356227">
              <w:rPr>
                <w:rFonts w:asciiTheme="minorHAnsi" w:hAnsiTheme="minorHAnsi" w:cstheme="minorHAnsi"/>
                <w:bCs/>
                <w:sz w:val="24"/>
                <w:szCs w:val="24"/>
              </w:rPr>
              <w:fldChar w:fldCharType="separate"/>
            </w:r>
            <w:r w:rsidR="00B8161F">
              <w:rPr>
                <w:rFonts w:asciiTheme="minorHAnsi" w:hAnsiTheme="minorHAnsi" w:cstheme="minorHAnsi"/>
                <w:bCs/>
                <w:noProof/>
              </w:rPr>
              <w:t>2</w:t>
            </w:r>
            <w:r w:rsidRPr="00356227">
              <w:rPr>
                <w:rFonts w:asciiTheme="minorHAnsi" w:hAnsiTheme="minorHAnsi" w:cstheme="minorHAnsi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F5C3D4" w14:textId="77777777" w:rsidR="00356227" w:rsidRDefault="00356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2A436" w14:textId="77777777" w:rsidR="00787102" w:rsidRDefault="00787102" w:rsidP="00356227">
      <w:pPr>
        <w:spacing w:after="0" w:line="240" w:lineRule="auto"/>
      </w:pPr>
      <w:r>
        <w:separator/>
      </w:r>
    </w:p>
  </w:footnote>
  <w:footnote w:type="continuationSeparator" w:id="0">
    <w:p w14:paraId="5D215302" w14:textId="77777777" w:rsidR="00787102" w:rsidRDefault="00787102" w:rsidP="003562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EA0"/>
    <w:rsid w:val="000A11E0"/>
    <w:rsid w:val="000F6121"/>
    <w:rsid w:val="001245E1"/>
    <w:rsid w:val="00152A63"/>
    <w:rsid w:val="00154CDC"/>
    <w:rsid w:val="001F2C68"/>
    <w:rsid w:val="003308FA"/>
    <w:rsid w:val="00356227"/>
    <w:rsid w:val="003C2B45"/>
    <w:rsid w:val="003E4730"/>
    <w:rsid w:val="00420BA1"/>
    <w:rsid w:val="005039AE"/>
    <w:rsid w:val="00552808"/>
    <w:rsid w:val="00570D4B"/>
    <w:rsid w:val="00574FE3"/>
    <w:rsid w:val="005D3CDC"/>
    <w:rsid w:val="00611A82"/>
    <w:rsid w:val="006418FB"/>
    <w:rsid w:val="006475AF"/>
    <w:rsid w:val="00671835"/>
    <w:rsid w:val="006B4C2E"/>
    <w:rsid w:val="006D5EA0"/>
    <w:rsid w:val="006E37AD"/>
    <w:rsid w:val="00747EA8"/>
    <w:rsid w:val="00750D72"/>
    <w:rsid w:val="007550E8"/>
    <w:rsid w:val="00787102"/>
    <w:rsid w:val="00792E4E"/>
    <w:rsid w:val="00844030"/>
    <w:rsid w:val="00865995"/>
    <w:rsid w:val="009D4DF8"/>
    <w:rsid w:val="00A832D5"/>
    <w:rsid w:val="00B20559"/>
    <w:rsid w:val="00B8161F"/>
    <w:rsid w:val="00BA76F7"/>
    <w:rsid w:val="00CA1C85"/>
    <w:rsid w:val="00CE4C61"/>
    <w:rsid w:val="00D53C04"/>
    <w:rsid w:val="00D663C7"/>
    <w:rsid w:val="00E33EB6"/>
    <w:rsid w:val="00EE66BA"/>
    <w:rsid w:val="00F3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455CD53"/>
  <w15:chartTrackingRefBased/>
  <w15:docId w15:val="{6F4F42B1-FDBF-472B-9D8B-A0542E02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Calibr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7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2C68"/>
    <w:pPr>
      <w:keepNext/>
      <w:spacing w:line="240" w:lineRule="auto"/>
      <w:jc w:val="center"/>
      <w:outlineLvl w:val="1"/>
    </w:pPr>
    <w:rPr>
      <w:rFonts w:asciiTheme="minorHAnsi" w:hAnsiTheme="minorHAnsi" w:cstheme="minorHAns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76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BA76F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A76F7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6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227"/>
  </w:style>
  <w:style w:type="paragraph" w:styleId="Footer">
    <w:name w:val="footer"/>
    <w:basedOn w:val="Normal"/>
    <w:link w:val="FooterChar"/>
    <w:uiPriority w:val="99"/>
    <w:unhideWhenUsed/>
    <w:rsid w:val="00356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227"/>
  </w:style>
  <w:style w:type="paragraph" w:styleId="BodyText2">
    <w:name w:val="Body Text 2"/>
    <w:basedOn w:val="Normal"/>
    <w:link w:val="BodyText2Char"/>
    <w:uiPriority w:val="99"/>
    <w:unhideWhenUsed/>
    <w:rsid w:val="00356227"/>
    <w:rPr>
      <w:rFonts w:asciiTheme="minorHAnsi" w:hAnsiTheme="minorHAnsi" w:cstheme="minorHAnsi"/>
      <w:i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56227"/>
    <w:rPr>
      <w:rFonts w:asciiTheme="minorHAnsi" w:hAnsiTheme="minorHAnsi" w:cstheme="minorHAnsi"/>
      <w:i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F2C68"/>
    <w:rPr>
      <w:rFonts w:asciiTheme="minorHAnsi" w:hAnsiTheme="minorHAnsi" w:cstheme="minorHAns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53C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3C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nokingwatershedcouncil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Lider</dc:creator>
  <cp:keywords/>
  <dc:description/>
  <cp:lastModifiedBy>Gabriella Golzarian</cp:lastModifiedBy>
  <cp:revision>2</cp:revision>
  <cp:lastPrinted>2020-02-20T23:22:00Z</cp:lastPrinted>
  <dcterms:created xsi:type="dcterms:W3CDTF">2020-04-02T18:56:00Z</dcterms:created>
  <dcterms:modified xsi:type="dcterms:W3CDTF">2020-04-02T18:56:00Z</dcterms:modified>
</cp:coreProperties>
</file>